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A11CC9">
        <w:rPr>
          <w:b/>
          <w:sz w:val="28"/>
          <w:szCs w:val="28"/>
        </w:rPr>
        <w:t>7</w:t>
      </w:r>
      <w:r w:rsidR="0028644A">
        <w:rPr>
          <w:b/>
          <w:sz w:val="28"/>
          <w:szCs w:val="28"/>
        </w:rPr>
        <w:t>41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28644A">
        <w:rPr>
          <w:rFonts w:eastAsia="MS Mincho"/>
          <w:sz w:val="28"/>
          <w:szCs w:val="28"/>
        </w:rPr>
        <w:t>8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6B4410"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Будайхано</w:t>
      </w:r>
      <w:r w:rsidRPr="0028644A">
        <w:rPr>
          <w:rFonts w:eastAsia="MS Mincho"/>
          <w:sz w:val="28"/>
          <w:szCs w:val="28"/>
        </w:rPr>
        <w:t>ва Р.А.,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Будайханова</w:t>
      </w:r>
      <w:r w:rsidRPr="0028644A"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>Рашитхана</w:t>
      </w:r>
      <w:r w:rsidRPr="0028644A"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>Адилхановича</w:t>
      </w:r>
      <w:r w:rsidRPr="0028644A">
        <w:rPr>
          <w:rFonts w:eastAsia="MS Mincho"/>
          <w:sz w:val="28"/>
          <w:szCs w:val="28"/>
        </w:rPr>
        <w:t xml:space="preserve">, </w:t>
      </w:r>
      <w:r w:rsidR="00393802">
        <w:rPr>
          <w:rFonts w:eastAsia="MS Mincho"/>
          <w:sz w:val="28"/>
          <w:szCs w:val="28"/>
        </w:rPr>
        <w:t>----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</w:p>
    <w:p w:rsidR="0028644A" w:rsidRPr="0028644A" w:rsidP="0028644A">
      <w:pPr>
        <w:ind w:firstLine="708"/>
        <w:jc w:val="center"/>
        <w:rPr>
          <w:rFonts w:eastAsia="MS Mincho"/>
          <w:b/>
          <w:sz w:val="28"/>
          <w:szCs w:val="28"/>
        </w:rPr>
      </w:pPr>
      <w:r w:rsidRPr="0028644A">
        <w:rPr>
          <w:rFonts w:eastAsia="MS Mincho"/>
          <w:b/>
          <w:sz w:val="28"/>
          <w:szCs w:val="28"/>
        </w:rPr>
        <w:t>УСТАНОВИЛ: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28644A" w:rsidR="006E0DC5">
        <w:rPr>
          <w:rFonts w:eastAsia="MS Mincho"/>
          <w:sz w:val="28"/>
          <w:szCs w:val="28"/>
        </w:rPr>
        <w:t xml:space="preserve"> минут, Будайханов Р.А. на </w:t>
      </w:r>
      <w:r>
        <w:rPr>
          <w:rFonts w:eastAsia="MS Mincho"/>
          <w:sz w:val="28"/>
          <w:szCs w:val="28"/>
        </w:rPr>
        <w:t>---</w:t>
      </w:r>
      <w:r w:rsidRPr="0028644A" w:rsidR="006E0DC5">
        <w:rPr>
          <w:rFonts w:eastAsia="MS Mincho"/>
          <w:sz w:val="28"/>
          <w:szCs w:val="28"/>
        </w:rPr>
        <w:t xml:space="preserve">, управляя транспортным средством </w:t>
      </w:r>
      <w:r>
        <w:rPr>
          <w:rFonts w:eastAsia="MS Mincho"/>
          <w:sz w:val="28"/>
          <w:szCs w:val="28"/>
        </w:rPr>
        <w:t>---</w:t>
      </w:r>
      <w:r w:rsidRPr="0028644A" w:rsidR="006E0DC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28644A" w:rsidR="006E0DC5">
        <w:rPr>
          <w:rFonts w:eastAsia="MS Mincho"/>
          <w:sz w:val="28"/>
          <w:szCs w:val="28"/>
        </w:rPr>
        <w:t xml:space="preserve"> при сов</w:t>
      </w:r>
      <w:r w:rsidRPr="0028644A" w:rsidR="006E0DC5">
        <w:rPr>
          <w:rFonts w:eastAsia="MS Mincho"/>
          <w:sz w:val="28"/>
          <w:szCs w:val="28"/>
        </w:rPr>
        <w:t>ершении маневра «Обгон» грузового транспортного средства, совершил выезд на полосу дороги, предназначенную для встречного движения в зоне действия дорожного знака 3.20 «Обгон запрещен», чем нарушил п. 1.3, 1.1.9 Правил дорожного движения Российской Федерац</w:t>
      </w:r>
      <w:r w:rsidRPr="0028644A" w:rsidR="006E0DC5">
        <w:rPr>
          <w:rFonts w:eastAsia="MS Mincho"/>
          <w:sz w:val="28"/>
          <w:szCs w:val="28"/>
        </w:rPr>
        <w:t>ии, утвержденных Постановлением Совета Министров - Правительства РФ от 23 октября 1993 года № 1090,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Будайхано</w:t>
      </w:r>
      <w:r w:rsidRPr="0028644A">
        <w:rPr>
          <w:rFonts w:eastAsia="MS Mincho"/>
          <w:sz w:val="28"/>
          <w:szCs w:val="28"/>
        </w:rPr>
        <w:t xml:space="preserve">в Р.А. 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мировым судьей судебного участка № 7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района ХМАО-Югры, в судебный</w:t>
      </w:r>
      <w:r w:rsidRPr="0028644A">
        <w:rPr>
          <w:rFonts w:eastAsia="MS Mincho"/>
          <w:sz w:val="28"/>
          <w:szCs w:val="28"/>
        </w:rPr>
        <w:t xml:space="preserve"> участок №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района ХМАО-Югры материалы дела поступили </w:t>
      </w:r>
      <w:r w:rsidR="00393802">
        <w:rPr>
          <w:rFonts w:eastAsia="MS Mincho"/>
          <w:sz w:val="28"/>
          <w:szCs w:val="28"/>
        </w:rPr>
        <w:t>----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об административном правонарушении,</w:t>
      </w:r>
      <w:r w:rsidRPr="0028644A">
        <w:rPr>
          <w:rFonts w:eastAsia="MS Mincho"/>
          <w:sz w:val="28"/>
          <w:szCs w:val="28"/>
        </w:rPr>
        <w:t xml:space="preserve">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</w:t>
      </w:r>
      <w:r w:rsidRPr="0028644A">
        <w:rPr>
          <w:rFonts w:eastAsia="MS Mincho"/>
          <w:sz w:val="28"/>
          <w:szCs w:val="28"/>
        </w:rPr>
        <w:t>ело, по месту жительства лица, в отношении, которого ведется производство по делу об административном правонарушении.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судебном заседании Будайханов Р.А. вину признал, пояснил, что не увидел знак из-за того, что в лобовое стекло летела грязь.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Исследовав п</w:t>
      </w:r>
      <w:r w:rsidRPr="0028644A">
        <w:rPr>
          <w:rFonts w:eastAsia="MS Mincho"/>
          <w:sz w:val="28"/>
          <w:szCs w:val="28"/>
        </w:rPr>
        <w:t>редставленные материалы дела, заслушав Будайханова Р.А., мировой судья приходит к следующему.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</w:t>
      </w:r>
      <w:r w:rsidRPr="0028644A">
        <w:rPr>
          <w:rFonts w:eastAsia="MS Mincho"/>
          <w:sz w:val="28"/>
          <w:szCs w:val="28"/>
        </w:rPr>
        <w:t>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Согласно и. 1.2 Г1ДД РФ обгон - это опережение одного или нескольких транспортных средств, связанное с выез</w:t>
      </w:r>
      <w:r w:rsidRPr="0028644A">
        <w:rPr>
          <w:rFonts w:eastAsia="MS Mincho"/>
          <w:sz w:val="28"/>
          <w:szCs w:val="28"/>
        </w:rPr>
        <w:t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соответствии с и. 9.1.1. ПДД РФ на любых дорогах с двусторонним движением запрещается движени</w:t>
      </w:r>
      <w:r w:rsidRPr="0028644A">
        <w:rPr>
          <w:rFonts w:eastAsia="MS Mincho"/>
          <w:sz w:val="28"/>
          <w:szCs w:val="28"/>
        </w:rPr>
        <w:t>е по полосе, предназначенной для встречного движения, в том числе, если она отделена разделительной полосой, разметкой 1.1.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</w:t>
      </w:r>
      <w:r w:rsidRPr="0028644A">
        <w:rPr>
          <w:rFonts w:eastAsia="MS Mincho"/>
          <w:sz w:val="28"/>
          <w:szCs w:val="28"/>
        </w:rPr>
        <w:t>дств, гужевых повозок, велосипедов, мопедов и двухколесных мотоциклов без бокового прицепа.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 xml:space="preserve">В соответствии с и. 15 Постановления Пленума Верховного Суда РФ от 25 июня 2019 г. № 20 «О некоторых вопросах, возникающих в судебной практике при рассмотрении дел </w:t>
      </w:r>
      <w:r w:rsidRPr="0028644A">
        <w:rPr>
          <w:rFonts w:eastAsia="MS Mincho"/>
          <w:sz w:val="28"/>
          <w:szCs w:val="28"/>
        </w:rPr>
        <w:t>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</w:t>
      </w:r>
      <w:r w:rsidRPr="0028644A">
        <w:rPr>
          <w:rFonts w:eastAsia="MS Mincho"/>
          <w:sz w:val="28"/>
          <w:szCs w:val="28"/>
        </w:rPr>
        <w:t>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обоснование виновности Будайханова Р.А. 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 протокол об административном пра</w:t>
      </w:r>
      <w:r w:rsidRPr="0028644A">
        <w:rPr>
          <w:rFonts w:eastAsia="MS Mincho"/>
          <w:sz w:val="28"/>
          <w:szCs w:val="28"/>
        </w:rPr>
        <w:t xml:space="preserve">вонарушении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от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</w:t>
      </w:r>
      <w:r w:rsidRPr="0028644A">
        <w:rPr>
          <w:rFonts w:eastAsia="MS Mincho"/>
          <w:sz w:val="28"/>
          <w:szCs w:val="28"/>
        </w:rPr>
        <w:t>ые ст. 25.1 Кодекса РФ об административных правонарушениях и положения ст. 51 Конституции Российской Федерации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Будайханову Р.А. разъяснены, в графе «Объяснения» Будайханов Р.А. указал, что не увидел знак, так как в лобовое стекло летела грязь, а также из-з</w:t>
      </w:r>
      <w:r w:rsidRPr="0028644A">
        <w:rPr>
          <w:rFonts w:eastAsia="MS Mincho"/>
          <w:sz w:val="28"/>
          <w:szCs w:val="28"/>
        </w:rPr>
        <w:t>а габаритов впереди идущего Камаза;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 xml:space="preserve">схема места совершения административного правонарушения от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с которой </w:t>
      </w:r>
      <w:r w:rsidRPr="0028644A">
        <w:rPr>
          <w:rFonts w:eastAsia="MS Mincho"/>
          <w:sz w:val="28"/>
          <w:szCs w:val="28"/>
        </w:rPr>
        <w:t>Будайханов</w:t>
      </w:r>
      <w:r w:rsidRPr="0028644A">
        <w:rPr>
          <w:rFonts w:eastAsia="MS Mincho"/>
          <w:sz w:val="28"/>
          <w:szCs w:val="28"/>
        </w:rPr>
        <w:t xml:space="preserve"> Р.А. ознакомлен, замечаний не имел;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 xml:space="preserve">рапорт ИДПС взвода № 2 роты № 2 ОБ ДПС ГИБДД УМВД России по ХМАО-Югре от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об о</w:t>
      </w:r>
      <w:r w:rsidRPr="0028644A">
        <w:rPr>
          <w:rFonts w:eastAsia="MS Mincho"/>
          <w:sz w:val="28"/>
          <w:szCs w:val="28"/>
        </w:rPr>
        <w:t>бнаружении признаков правонарушения;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 xml:space="preserve">карточка операций с водительским удостоверением, из которой следует, что Будайханову Р.А. выдано водительское удостоверение </w:t>
      </w:r>
      <w:r w:rsidR="00393802">
        <w:rPr>
          <w:rFonts w:eastAsia="MS Mincho"/>
          <w:sz w:val="28"/>
          <w:szCs w:val="28"/>
        </w:rPr>
        <w:t>----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>реестр правонарушений, из которого следует, что ранее к административной ответ</w:t>
      </w:r>
      <w:r w:rsidRPr="0028644A">
        <w:rPr>
          <w:rFonts w:eastAsia="MS Mincho"/>
          <w:sz w:val="28"/>
          <w:szCs w:val="28"/>
        </w:rPr>
        <w:t>ственности по ч. 4 ст. 12.15 КоАП РФ Будайханов Р.А. не привлекался;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 xml:space="preserve">проект организации дорожного движения на автомобильной дороге </w:t>
      </w:r>
      <w:r w:rsidR="00393802">
        <w:rPr>
          <w:rFonts w:eastAsia="MS Mincho"/>
          <w:sz w:val="28"/>
          <w:szCs w:val="28"/>
        </w:rPr>
        <w:t>---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>DVD-диск с видеозаписью движения транспортного средства «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393802">
        <w:rPr>
          <w:rFonts w:eastAsia="MS Mincho"/>
          <w:sz w:val="28"/>
          <w:szCs w:val="28"/>
        </w:rPr>
        <w:t>---</w:t>
      </w:r>
      <w:r w:rsidRPr="0028644A">
        <w:rPr>
          <w:rFonts w:eastAsia="MS Mincho"/>
          <w:sz w:val="28"/>
          <w:szCs w:val="28"/>
        </w:rPr>
        <w:t xml:space="preserve"> обгон им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Мировой судья приходит к выводу о д</w:t>
      </w:r>
      <w:r w:rsidRPr="0028644A">
        <w:rPr>
          <w:rFonts w:eastAsia="MS Mincho"/>
          <w:sz w:val="28"/>
          <w:szCs w:val="28"/>
        </w:rPr>
        <w:t>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Проанализировав представленные доказательст</w:t>
      </w:r>
      <w:r w:rsidRPr="0028644A">
        <w:rPr>
          <w:rFonts w:eastAsia="MS Mincho"/>
          <w:sz w:val="28"/>
          <w:szCs w:val="28"/>
        </w:rPr>
        <w:t>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</w:t>
      </w:r>
      <w:r w:rsidRPr="0028644A">
        <w:rPr>
          <w:rFonts w:eastAsia="MS Mincho"/>
          <w:sz w:val="28"/>
          <w:szCs w:val="28"/>
        </w:rPr>
        <w:t>одтверждение.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Обстоятельств, перечисленных в ст. 29.2 Кодекса Российс</w:t>
      </w:r>
      <w:r w:rsidRPr="0028644A">
        <w:rPr>
          <w:rFonts w:eastAsia="MS Mincho"/>
          <w:sz w:val="28"/>
          <w:szCs w:val="28"/>
        </w:rPr>
        <w:t>кой Федерации об административных правонарушениях, исключающих возможность рассмотрения дела, не имеется.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 xml:space="preserve">Отягчающих административную </w:t>
      </w:r>
      <w:r w:rsidRPr="0028644A">
        <w:rPr>
          <w:rFonts w:eastAsia="MS Mincho"/>
          <w:sz w:val="28"/>
          <w:szCs w:val="28"/>
        </w:rPr>
        <w:t>ответственность обстоятельств, в соответствии со ст. 4.3 КоАП РФ, не установлено.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административную </w:t>
      </w:r>
      <w:r w:rsidRPr="0028644A">
        <w:rPr>
          <w:rFonts w:eastAsia="MS Mincho"/>
          <w:sz w:val="28"/>
          <w:szCs w:val="28"/>
        </w:rPr>
        <w:t>ответственность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</w:t>
      </w:r>
      <w:r>
        <w:rPr>
          <w:rFonts w:eastAsia="MS Mincho"/>
          <w:sz w:val="28"/>
          <w:szCs w:val="28"/>
        </w:rPr>
        <w:t xml:space="preserve"> </w:t>
      </w:r>
      <w:r w:rsidRPr="0028644A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мировой судья счи</w:t>
      </w:r>
      <w:r w:rsidRPr="0028644A">
        <w:rPr>
          <w:rFonts w:eastAsia="MS Mincho"/>
          <w:sz w:val="28"/>
          <w:szCs w:val="28"/>
        </w:rPr>
        <w:t>тает возможным и целесообразным назначить Будайханову Р.А. наказание в виде административного штрафа.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Руководствуясь ст. ст. 29.9 - 29.11. Кодекса РФ об административных правонарушениях, мировой судья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</w:p>
    <w:p w:rsidR="0028644A" w:rsidRPr="0028644A" w:rsidP="0028644A">
      <w:pPr>
        <w:ind w:firstLine="708"/>
        <w:jc w:val="center"/>
        <w:rPr>
          <w:rFonts w:eastAsia="MS Mincho"/>
          <w:b/>
          <w:sz w:val="28"/>
          <w:szCs w:val="28"/>
        </w:rPr>
      </w:pPr>
      <w:r w:rsidRPr="0028644A">
        <w:rPr>
          <w:rFonts w:eastAsia="MS Mincho"/>
          <w:b/>
          <w:sz w:val="28"/>
          <w:szCs w:val="28"/>
        </w:rPr>
        <w:t>ПОСТАНОВИЛ: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Признать Будайханова Рашитхана Адилханови</w:t>
      </w:r>
      <w:r w:rsidRPr="0028644A">
        <w:rPr>
          <w:rFonts w:eastAsia="MS Mincho"/>
          <w:sz w:val="28"/>
          <w:szCs w:val="28"/>
        </w:rPr>
        <w:t xml:space="preserve">ча виновным в совершении административного правонарушения, предусмотренного ч. 4 ст. </w:t>
      </w:r>
      <w:r w:rsidRPr="0028644A">
        <w:rPr>
          <w:rFonts w:eastAsia="MS Mincho"/>
          <w:sz w:val="28"/>
          <w:szCs w:val="28"/>
        </w:rPr>
        <w:t>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Администр</w:t>
      </w:r>
      <w:r w:rsidRPr="0028644A">
        <w:rPr>
          <w:rFonts w:eastAsia="MS Mincho"/>
          <w:sz w:val="28"/>
          <w:szCs w:val="28"/>
        </w:rPr>
        <w:t>ативный штраф подлежит перечислению на счет: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УФК по Ханты-Мансийскому автономному округу - Югре (УМВД России по ХМАО-Югре);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ИНН 8601010390;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ОКТМО: 71871000;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КБК: 18811601123010001140;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Лицевой счет: 04871342940;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 xml:space="preserve">Единый казначейский счет: </w:t>
      </w:r>
      <w:r w:rsidRPr="0028644A">
        <w:rPr>
          <w:rFonts w:eastAsia="MS Mincho"/>
          <w:sz w:val="28"/>
          <w:szCs w:val="28"/>
        </w:rPr>
        <w:t>40102810245370000007;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Казначейский счет: 03100643000000018700;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КПП: 860101001;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БИК: 007162163;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 xml:space="preserve">УИН: </w:t>
      </w:r>
      <w:r w:rsidR="00393802">
        <w:rPr>
          <w:rFonts w:eastAsia="MS Mincho"/>
          <w:sz w:val="28"/>
          <w:szCs w:val="28"/>
        </w:rPr>
        <w:t>----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</w:t>
      </w:r>
      <w:r w:rsidRPr="0028644A">
        <w:rPr>
          <w:rFonts w:eastAsia="MS Mincho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I ст. 20.25 Кодекса Российской Фе</w:t>
      </w:r>
      <w:r w:rsidRPr="0028644A">
        <w:rPr>
          <w:rFonts w:eastAsia="MS Mincho"/>
          <w:sz w:val="28"/>
          <w:szCs w:val="28"/>
        </w:rPr>
        <w:t>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</w:t>
      </w:r>
      <w:r w:rsidRPr="0028644A">
        <w:rPr>
          <w:rFonts w:eastAsia="MS Mincho"/>
          <w:sz w:val="28"/>
          <w:szCs w:val="28"/>
        </w:rPr>
        <w:t>и часов.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</w:t>
      </w:r>
      <w:r w:rsidRPr="0028644A">
        <w:rPr>
          <w:rFonts w:eastAsia="MS Mincho"/>
          <w:sz w:val="28"/>
          <w:szCs w:val="28"/>
        </w:rPr>
        <w:t>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28644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</w:t>
      </w:r>
      <w:r w:rsidRPr="00F85841">
        <w:rPr>
          <w:rFonts w:eastAsia="MS Mincho"/>
          <w:sz w:val="28"/>
          <w:szCs w:val="28"/>
        </w:rPr>
        <w:t>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</w:t>
      </w:r>
      <w:r w:rsidR="00393802">
        <w:rPr>
          <w:rFonts w:eastAsia="MS Mincho"/>
          <w:sz w:val="28"/>
          <w:szCs w:val="28"/>
        </w:rPr>
        <w:t xml:space="preserve">                </w:t>
      </w:r>
      <w:r w:rsidRPr="00F85841">
        <w:rPr>
          <w:rFonts w:eastAsia="MS Mincho"/>
          <w:sz w:val="28"/>
          <w:szCs w:val="28"/>
        </w:rPr>
        <w:t xml:space="preserve">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02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28644A">
      <w:t>86</w:t>
    </w:r>
    <w:r w:rsidRPr="00CC40AE">
      <w:t>MS00</w:t>
    </w:r>
    <w:r w:rsidR="00120A70">
      <w:t>0</w:t>
    </w:r>
    <w:r w:rsidR="0028644A">
      <w:t>6</w:t>
    </w:r>
    <w:r w:rsidRPr="00CC40AE">
      <w:t>-01-202</w:t>
    </w:r>
    <w:r w:rsidR="0028644A">
      <w:t>1</w:t>
    </w:r>
    <w:r w:rsidRPr="00CC40AE">
      <w:t>-00</w:t>
    </w:r>
    <w:r w:rsidR="00A11CC9">
      <w:t>1</w:t>
    </w:r>
    <w:r w:rsidR="0028644A">
      <w:t>930</w:t>
    </w:r>
    <w:r w:rsidRPr="00CC40AE">
      <w:t>-</w:t>
    </w:r>
    <w:r w:rsidR="0028644A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25C8C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373DB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3F2E"/>
    <w:rsid w:val="00197CA9"/>
    <w:rsid w:val="001A11E0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3384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81960"/>
    <w:rsid w:val="0028644A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93802"/>
    <w:rsid w:val="003A0CD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4F55EF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0869"/>
    <w:rsid w:val="00541FE5"/>
    <w:rsid w:val="005423AD"/>
    <w:rsid w:val="005436CC"/>
    <w:rsid w:val="005508B8"/>
    <w:rsid w:val="00565184"/>
    <w:rsid w:val="00570606"/>
    <w:rsid w:val="00571FF4"/>
    <w:rsid w:val="005736DA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4410"/>
    <w:rsid w:val="006B6FE8"/>
    <w:rsid w:val="006B7453"/>
    <w:rsid w:val="006D3855"/>
    <w:rsid w:val="006D4AB9"/>
    <w:rsid w:val="006D6461"/>
    <w:rsid w:val="006E0DC5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670C9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1CC9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1486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67CD0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517B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446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C1817"/>
    <w:rsid w:val="00FD319F"/>
    <w:rsid w:val="00FD61BD"/>
    <w:rsid w:val="00FE101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78F-2EA6-44CC-9311-10DC1ADB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